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1A" w:rsidRPr="00BA4B1A" w:rsidRDefault="00BA4B1A" w:rsidP="00BA4B1A">
      <w:pPr>
        <w:jc w:val="center"/>
        <w:rPr>
          <w:b/>
          <w:color w:val="002060"/>
          <w:sz w:val="32"/>
          <w:szCs w:val="32"/>
        </w:rPr>
      </w:pPr>
      <w:r w:rsidRPr="00BA4B1A">
        <w:rPr>
          <w:b/>
          <w:color w:val="002060"/>
          <w:sz w:val="32"/>
          <w:szCs w:val="32"/>
        </w:rPr>
        <w:t>A Bánk bán esszenciája</w:t>
      </w:r>
    </w:p>
    <w:p w:rsidR="00C65958" w:rsidRDefault="00B52F76">
      <w:r>
        <w:t>Úgy gondoltuk, hogy a Bánk bán legfontosabb mondata a következő:</w:t>
      </w:r>
    </w:p>
    <w:p w:rsidR="00B52F76" w:rsidRPr="00BA4B1A" w:rsidRDefault="00BA4B1A" w:rsidP="00B52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</w:pPr>
      <w:r w:rsidRPr="00BA4B1A"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  <w:t>„</w:t>
      </w:r>
      <w:r w:rsidR="00B52F76" w:rsidRPr="00BA4B1A"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  <w:t>Idegenek húzzák a talp alá valót…</w:t>
      </w:r>
    </w:p>
    <w:p w:rsidR="00B52F76" w:rsidRPr="00BA4B1A" w:rsidRDefault="00B52F76" w:rsidP="00B52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</w:pPr>
      <w:r w:rsidRPr="00BA4B1A"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  <w:tab/>
        <w:t>Hatalmat és pénzt nékik juttat asszonyunk,</w:t>
      </w:r>
    </w:p>
    <w:p w:rsidR="00B52F76" w:rsidRPr="00BA4B1A" w:rsidRDefault="00B52F76" w:rsidP="00B52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</w:pPr>
      <w:r w:rsidRPr="00BA4B1A"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  <w:tab/>
        <w:t>S mi őseink birtokán földönfutók vagyunk!</w:t>
      </w:r>
      <w:r w:rsidR="00BA4B1A" w:rsidRPr="00BA4B1A">
        <w:rPr>
          <w:rFonts w:ascii="Courier New" w:eastAsia="Times New Roman" w:hAnsi="Courier New" w:cs="Courier New"/>
          <w:i/>
          <w:color w:val="000000"/>
          <w:sz w:val="24"/>
          <w:szCs w:val="24"/>
          <w:lang w:eastAsia="hu-HU"/>
        </w:rPr>
        <w:t>”</w:t>
      </w:r>
    </w:p>
    <w:p w:rsidR="00B52F76" w:rsidRDefault="00B52F76">
      <w:r>
        <w:t>Ha valaki ismer</w:t>
      </w:r>
      <w:r w:rsidR="0057380D">
        <w:t xml:space="preserve"> </w:t>
      </w:r>
      <w:r w:rsidR="00BA4B1A">
        <w:t xml:space="preserve">a </w:t>
      </w:r>
      <w:r>
        <w:t>Bánk bán alaptörténetét, az tudhatja, hogy ebből a mondatból indult ki minden.</w:t>
      </w:r>
    </w:p>
    <w:p w:rsidR="00925449" w:rsidRDefault="00925449">
      <w:r>
        <w:t xml:space="preserve">A mű során a legnagyobb probléma, hogy a királynő valóban kiárulja az országot a külföldiek számára, és a </w:t>
      </w:r>
      <w:r w:rsidR="0057380D">
        <w:t>m</w:t>
      </w:r>
      <w:r>
        <w:t xml:space="preserve">agyar lassan idegenként él a saját hazájában. Petur bán jogosan fogalmazza meg ellenérzését az ország irányításával kapcsolatban. Ezzel a mondattal tökéletesen szemlélteti a problémákat, és ezután indul a bonyodalom, ami végül a királynő meggyilkolásához vezet. </w:t>
      </w:r>
    </w:p>
    <w:p w:rsidR="00925449" w:rsidRDefault="00925449">
      <w:r>
        <w:t xml:space="preserve">A király távollétében Gertrúdhoz kerül a hatalom, </w:t>
      </w:r>
      <w:r w:rsidR="002E1291">
        <w:t xml:space="preserve">amelyet a külföldi méltóságok támogatására használ fel, mit sem törődve az országban élőkkel, erre utal az idézet első két sora. Petúr bán látja ezt, és lázadásra ösztönzi a magyar nemességet. A lázadásba Bánk bánt is bevonják, </w:t>
      </w:r>
      <w:r w:rsidR="000D3437">
        <w:t>aki -</w:t>
      </w:r>
      <w:r w:rsidR="00BA4B1A">
        <w:t xml:space="preserve"> </w:t>
      </w:r>
      <w:r w:rsidR="002E1291">
        <w:t xml:space="preserve">miután kezébe vette az </w:t>
      </w:r>
      <w:r w:rsidR="000D3437">
        <w:t>irányítást- vitába</w:t>
      </w:r>
      <w:r w:rsidR="002E1291">
        <w:t xml:space="preserve"> keveredett a királynővel</w:t>
      </w:r>
      <w:r w:rsidR="000D3437">
        <w:t>, s</w:t>
      </w:r>
      <w:r w:rsidR="0057380D">
        <w:t xml:space="preserve"> </w:t>
      </w:r>
      <w:bookmarkStart w:id="0" w:name="_GoBack"/>
      <w:bookmarkEnd w:id="0"/>
      <w:r w:rsidR="000D3437">
        <w:t>ennek során</w:t>
      </w:r>
      <w:r w:rsidR="002E1291">
        <w:t xml:space="preserve"> bemutatja az ország helyzetét, személyes tapasztalatai</w:t>
      </w:r>
      <w:r w:rsidR="002A559F">
        <w:t>n keresztül. Az országban élők nyomorognak, míg ő fényűző és gondtalan élete</w:t>
      </w:r>
      <w:r w:rsidR="00CD44E6">
        <w:t>t él. Az idézet harmadik sora is ezt igazolja, miszerint az ország lakosai földönfutónak érezték magukat a saját földjükön.</w:t>
      </w:r>
      <w:r w:rsidR="002A559F">
        <w:t xml:space="preserve"> és akármilyen segítségért fordultak a királynőhöz, az nem foglalkozott velük, és nem változtatott irányítá</w:t>
      </w:r>
      <w:r w:rsidR="00CD44E6">
        <w:t xml:space="preserve">smódján. </w:t>
      </w:r>
      <w:r w:rsidR="0057380D">
        <w:t xml:space="preserve">Tovább </w:t>
      </w:r>
      <w:r w:rsidR="00BA4B1A">
        <w:t>folytatta pazarló</w:t>
      </w:r>
      <w:r w:rsidR="002A559F">
        <w:t xml:space="preserve"> életmódját. Ám </w:t>
      </w:r>
      <w:r w:rsidR="00CD44E6">
        <w:t>ezeket hiába sorolja Bánk</w:t>
      </w:r>
      <w:r w:rsidR="00BA4B1A">
        <w:t>, nem</w:t>
      </w:r>
      <w:r w:rsidR="002A559F">
        <w:t xml:space="preserve"> hat a Gertrúdra, tovább sértegeti és fenyegeti </w:t>
      </w:r>
      <w:r w:rsidR="00BA4B1A">
        <w:t>Bánkot,</w:t>
      </w:r>
      <w:r w:rsidR="0057380D">
        <w:t xml:space="preserve"> sőt megtámadja</w:t>
      </w:r>
      <w:r w:rsidR="002A559F">
        <w:t>, aki ezek után végez vele.</w:t>
      </w:r>
    </w:p>
    <w:p w:rsidR="002A559F" w:rsidRDefault="00CD44E6">
      <w:r>
        <w:t xml:space="preserve">A csapat tagjaival úgy gondoljuk, hogy ez az állapot részben a mai </w:t>
      </w:r>
      <w:r w:rsidR="00E0135F">
        <w:t>helyzetben is felfedezhető, legalább is a pénzek időnként való pazarlása tekintetében. Túl sok pénzt használnak felesleges dolgokra, míg a lényeges, már-már alapvető dolgokra kevés, vagy már egyáltalán nem jut. Másrészt azonban egyértelmű az a törekvés, hogy az ország magyar kézben maradjon, autonóm, önálló államként. (pl. földtörvény, migráns-kérdés stb.)</w:t>
      </w:r>
    </w:p>
    <w:sectPr w:rsidR="002A5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6"/>
    <w:rsid w:val="000D3437"/>
    <w:rsid w:val="002A559F"/>
    <w:rsid w:val="002E1291"/>
    <w:rsid w:val="0057380D"/>
    <w:rsid w:val="00925449"/>
    <w:rsid w:val="00AC758C"/>
    <w:rsid w:val="00B52F76"/>
    <w:rsid w:val="00BA4B1A"/>
    <w:rsid w:val="00C65958"/>
    <w:rsid w:val="00CD44E6"/>
    <w:rsid w:val="00DD5576"/>
    <w:rsid w:val="00E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F8EFF-0BBE-4FC2-B408-E6EF82A4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Kajtár Zsombor</dc:creator>
  <cp:keywords/>
  <dc:description/>
  <cp:lastModifiedBy>Kajtár Zsombor</cp:lastModifiedBy>
  <cp:revision>2</cp:revision>
  <dcterms:created xsi:type="dcterms:W3CDTF">2017-04-09T13:17:00Z</dcterms:created>
  <dcterms:modified xsi:type="dcterms:W3CDTF">2017-04-09T13:17:00Z</dcterms:modified>
</cp:coreProperties>
</file>